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8A" w:rsidRDefault="00A8058A" w:rsidP="00A8058A">
      <w:pPr>
        <w:spacing w:line="480" w:lineRule="exact"/>
        <w:jc w:val="center"/>
        <w:rPr>
          <w:rFonts w:ascii="方正大标宋简体" w:eastAsia="方正大标宋简体" w:hAnsi="宋体" w:hint="eastAsia"/>
          <w:b/>
          <w:color w:val="000000"/>
          <w:sz w:val="44"/>
          <w:szCs w:val="44"/>
        </w:rPr>
      </w:pPr>
      <w:proofErr w:type="gramStart"/>
      <w:r>
        <w:rPr>
          <w:rFonts w:ascii="方正大标宋简体" w:eastAsia="方正大标宋简体" w:hAnsi="宋体" w:hint="eastAsia"/>
          <w:b/>
          <w:color w:val="000000"/>
          <w:sz w:val="44"/>
          <w:szCs w:val="44"/>
        </w:rPr>
        <w:t>道德公益</w:t>
      </w:r>
      <w:proofErr w:type="gramEnd"/>
      <w:r>
        <w:rPr>
          <w:rFonts w:ascii="方正大标宋简体" w:eastAsia="方正大标宋简体" w:hAnsi="宋体" w:hint="eastAsia"/>
          <w:b/>
          <w:color w:val="000000"/>
          <w:sz w:val="44"/>
          <w:szCs w:val="44"/>
        </w:rPr>
        <w:t>讲座拟邀请领导、老师名单</w:t>
      </w:r>
    </w:p>
    <w:p w:rsidR="00A8058A" w:rsidRDefault="00A8058A" w:rsidP="00A8058A">
      <w:pPr>
        <w:spacing w:line="480" w:lineRule="exact"/>
        <w:ind w:firstLineChars="200" w:firstLine="643"/>
        <w:rPr>
          <w:rFonts w:ascii="仿宋_GB2312" w:eastAsia="仿宋_GB2312" w:hAnsi="宋体" w:hint="eastAsia"/>
          <w:b/>
          <w:color w:val="000000"/>
          <w:sz w:val="32"/>
          <w:szCs w:val="32"/>
        </w:rPr>
      </w:pPr>
    </w:p>
    <w:p w:rsidR="00A8058A" w:rsidRDefault="00A8058A" w:rsidP="00A8058A">
      <w:pPr>
        <w:spacing w:line="480" w:lineRule="exact"/>
        <w:ind w:firstLineChars="200" w:firstLine="643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1. 高昌礼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  国家司法部原部长，第十四、十五届中共</w:t>
      </w:r>
    </w:p>
    <w:p w:rsidR="00A8058A" w:rsidRDefault="00A8058A" w:rsidP="00A8058A">
      <w:pPr>
        <w:spacing w:line="480" w:lineRule="exact"/>
        <w:ind w:firstLineChars="200" w:firstLine="640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           中央候补委员</w:t>
      </w:r>
    </w:p>
    <w:p w:rsidR="00A8058A" w:rsidRDefault="00A8058A" w:rsidP="00A8058A">
      <w:pPr>
        <w:spacing w:line="480" w:lineRule="exact"/>
        <w:ind w:leftChars="73" w:left="153" w:firstLineChars="100" w:firstLine="321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2. 李宝库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  全国敬老爱老助老主题活动组委会主任、</w:t>
      </w:r>
    </w:p>
    <w:p w:rsidR="00A8058A" w:rsidRDefault="00A8058A" w:rsidP="00A8058A">
      <w:pPr>
        <w:spacing w:line="480" w:lineRule="exact"/>
        <w:ind w:leftChars="73" w:left="153" w:firstLineChars="100" w:firstLine="320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            中国老龄事业发展基金会会长、</w:t>
      </w:r>
    </w:p>
    <w:p w:rsidR="00A8058A" w:rsidRDefault="00A8058A" w:rsidP="00A8058A">
      <w:pPr>
        <w:spacing w:line="480" w:lineRule="exact"/>
        <w:ind w:leftChars="73" w:left="153" w:firstLineChars="100" w:firstLine="320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            国家民政部原副部长</w:t>
      </w:r>
    </w:p>
    <w:p w:rsidR="00A8058A" w:rsidRDefault="00A8058A" w:rsidP="00A8058A">
      <w:pPr>
        <w:widowControl/>
        <w:spacing w:line="480" w:lineRule="exact"/>
        <w:ind w:leftChars="219" w:left="460"/>
        <w:jc w:val="left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3. </w:t>
      </w:r>
      <w:proofErr w:type="gramStart"/>
      <w:r>
        <w:rPr>
          <w:rFonts w:ascii="宋体" w:hAnsi="宋体" w:hint="eastAsia"/>
          <w:b/>
          <w:color w:val="000000"/>
          <w:sz w:val="32"/>
          <w:szCs w:val="32"/>
        </w:rPr>
        <w:t>凌</w:t>
      </w:r>
      <w:proofErr w:type="gramEnd"/>
      <w:r>
        <w:rPr>
          <w:rFonts w:ascii="宋体" w:hAnsi="宋体" w:hint="eastAsia"/>
          <w:b/>
          <w:color w:val="00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b/>
          <w:color w:val="000000"/>
          <w:sz w:val="32"/>
          <w:szCs w:val="32"/>
        </w:rPr>
        <w:t>孜</w:t>
      </w:r>
      <w:proofErr w:type="gramEnd"/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  全国政协委员、中华民族团结进步</w:t>
      </w:r>
      <w:proofErr w:type="gramStart"/>
      <w:r>
        <w:rPr>
          <w:rFonts w:ascii="仿宋_GB2312" w:eastAsia="仿宋_GB2312" w:hAnsi="新宋体" w:hint="eastAsia"/>
          <w:color w:val="000000"/>
          <w:sz w:val="32"/>
          <w:szCs w:val="32"/>
        </w:rPr>
        <w:t>协会经贸</w:t>
      </w:r>
      <w:proofErr w:type="gramEnd"/>
      <w:r>
        <w:rPr>
          <w:rFonts w:ascii="仿宋_GB2312" w:eastAsia="仿宋_GB2312" w:hAnsi="新宋体" w:hint="eastAsia"/>
          <w:color w:val="000000"/>
          <w:sz w:val="32"/>
          <w:szCs w:val="32"/>
        </w:rPr>
        <w:t>发</w:t>
      </w:r>
    </w:p>
    <w:p w:rsidR="00A8058A" w:rsidRDefault="00A8058A" w:rsidP="00A8058A">
      <w:pPr>
        <w:widowControl/>
        <w:spacing w:line="480" w:lineRule="exact"/>
        <w:ind w:leftChars="169" w:left="355" w:firstLineChars="650" w:firstLine="2080"/>
        <w:jc w:val="left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展工作委员会执行会长、中华孔子学会副会长</w:t>
      </w:r>
    </w:p>
    <w:p w:rsidR="00A8058A" w:rsidRDefault="00A8058A" w:rsidP="00A8058A">
      <w:pPr>
        <w:spacing w:line="480" w:lineRule="exact"/>
        <w:ind w:firstLineChars="150" w:firstLine="482"/>
        <w:rPr>
          <w:rFonts w:ascii="仿宋_GB2312" w:eastAsia="仿宋_GB2312" w:hAnsi="新宋体" w:hint="eastAsia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4. 张  发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  海南省政协常委、社会法制委员会主任</w:t>
      </w:r>
    </w:p>
    <w:p w:rsidR="00A8058A" w:rsidRDefault="00A8058A" w:rsidP="00A8058A">
      <w:pPr>
        <w:spacing w:line="480" w:lineRule="exact"/>
        <w:ind w:firstLineChars="150" w:firstLine="482"/>
        <w:rPr>
          <w:rFonts w:ascii="仿宋_GB2312" w:eastAsia="仿宋_GB2312" w:hAnsi="新宋体" w:hint="eastAsia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5. 吕明晰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  山东电视台《天下父母》栏目编导</w:t>
      </w:r>
    </w:p>
    <w:p w:rsidR="00A8058A" w:rsidRDefault="00A8058A" w:rsidP="00A8058A">
      <w:pPr>
        <w:spacing w:line="480" w:lineRule="exact"/>
        <w:ind w:firstLineChars="150" w:firstLine="482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6. 夏  红   </w:t>
      </w:r>
      <w:r>
        <w:rPr>
          <w:rFonts w:ascii="仿宋" w:eastAsia="仿宋" w:hAnsi="仿宋" w:hint="eastAsia"/>
          <w:color w:val="000000"/>
          <w:sz w:val="32"/>
          <w:szCs w:val="32"/>
        </w:rPr>
        <w:t>中华民族团结促进会经贸工作委员会秘书长</w:t>
      </w:r>
    </w:p>
    <w:p w:rsidR="00A8058A" w:rsidRDefault="00A8058A" w:rsidP="00A8058A">
      <w:pPr>
        <w:spacing w:line="480" w:lineRule="exact"/>
        <w:ind w:firstLineChars="150" w:firstLine="482"/>
        <w:rPr>
          <w:rFonts w:ascii="仿宋_GB2312" w:eastAsia="仿宋_GB2312" w:hAnsi="新宋体" w:hint="eastAsia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7. 蔡玉霞   </w:t>
      </w:r>
      <w:r>
        <w:rPr>
          <w:rFonts w:ascii="仿宋" w:eastAsia="仿宋" w:hAnsi="仿宋" w:hint="eastAsia"/>
          <w:color w:val="000000"/>
          <w:sz w:val="32"/>
          <w:szCs w:val="32"/>
        </w:rPr>
        <w:t>烟台市委党校副教授</w:t>
      </w:r>
    </w:p>
    <w:p w:rsidR="00A8058A" w:rsidRDefault="00A8058A" w:rsidP="00A8058A">
      <w:pPr>
        <w:spacing w:line="480" w:lineRule="exact"/>
        <w:ind w:firstLineChars="150" w:firstLine="482"/>
        <w:rPr>
          <w:rFonts w:ascii="仿宋_GB2312" w:eastAsia="仿宋_GB2312" w:hAnsi="新宋体" w:hint="eastAsia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8. 彭真怀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北京大学中国地方政府研究院院长</w:t>
      </w:r>
    </w:p>
    <w:p w:rsidR="00A8058A" w:rsidRDefault="00A8058A" w:rsidP="00A8058A">
      <w:pPr>
        <w:spacing w:line="480" w:lineRule="exact"/>
        <w:ind w:firstLineChars="150" w:firstLine="48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9. </w:t>
      </w:r>
      <w:proofErr w:type="gramStart"/>
      <w:r>
        <w:rPr>
          <w:rFonts w:ascii="宋体" w:hAnsi="宋体" w:hint="eastAsia"/>
          <w:b/>
          <w:color w:val="000000"/>
          <w:sz w:val="32"/>
          <w:szCs w:val="32"/>
        </w:rPr>
        <w:t>吴念博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苏州固得电子股份有限公司（002079）创始人      </w:t>
      </w:r>
    </w:p>
    <w:p w:rsidR="00A8058A" w:rsidRDefault="00A8058A" w:rsidP="00A8058A">
      <w:pPr>
        <w:spacing w:line="480" w:lineRule="exact"/>
        <w:ind w:firstLineChars="150" w:firstLine="48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公司董事长   </w:t>
      </w:r>
    </w:p>
    <w:p w:rsidR="00A8058A" w:rsidRDefault="00A8058A" w:rsidP="00A8058A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宋体" w:hAnsi="宋体" w:hint="eastAsia"/>
          <w:b/>
          <w:color w:val="000000"/>
          <w:sz w:val="32"/>
          <w:szCs w:val="32"/>
        </w:rPr>
        <w:t>10. 张  瑞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山西省大同市开发区国税局局长   </w:t>
      </w:r>
    </w:p>
    <w:p w:rsidR="00A8058A" w:rsidRDefault="00A8058A" w:rsidP="00A8058A">
      <w:pPr>
        <w:spacing w:line="560" w:lineRule="exact"/>
        <w:ind w:firstLineChars="150" w:firstLine="48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11. 吴鸿清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北京广播电视大学教授、书法家</w:t>
      </w:r>
    </w:p>
    <w:p w:rsidR="00A8058A" w:rsidRDefault="00A8058A" w:rsidP="00A8058A">
      <w:pPr>
        <w:spacing w:line="560" w:lineRule="exact"/>
        <w:ind w:firstLineChars="150" w:firstLine="482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12. 靳雅佳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中国关心下一代教育研究院特约专家、云南省</w:t>
      </w:r>
    </w:p>
    <w:p w:rsidR="00A8058A" w:rsidRDefault="00A8058A" w:rsidP="00A8058A">
      <w:pPr>
        <w:spacing w:line="560" w:lineRule="exact"/>
        <w:ind w:firstLineChars="800" w:firstLine="256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中华传统美德大讲堂特聘讲师</w:t>
      </w:r>
    </w:p>
    <w:p w:rsidR="00A8058A" w:rsidRDefault="00A8058A" w:rsidP="00A8058A">
      <w:pPr>
        <w:spacing w:line="560" w:lineRule="exact"/>
        <w:ind w:firstLineChars="150" w:firstLine="482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13. 李　越　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海南省海口孝廉国学启蒙中心校长、海南省</w:t>
      </w:r>
    </w:p>
    <w:p w:rsidR="00A8058A" w:rsidRDefault="00A8058A" w:rsidP="00A8058A">
      <w:pPr>
        <w:spacing w:line="560" w:lineRule="exact"/>
        <w:ind w:firstLineChars="800" w:firstLine="256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>监狱、劳教系统特聘德育教师</w:t>
      </w:r>
      <w:r>
        <w:rPr>
          <w:rFonts w:ascii="宋体" w:hAnsi="宋体" w:hint="eastAsia"/>
          <w:bCs/>
          <w:color w:val="000000"/>
          <w:sz w:val="32"/>
          <w:szCs w:val="32"/>
        </w:rPr>
        <w:t xml:space="preserve">           </w:t>
      </w:r>
    </w:p>
    <w:p w:rsidR="00A8058A" w:rsidRDefault="00A8058A" w:rsidP="00A8058A">
      <w:pPr>
        <w:spacing w:line="560" w:lineRule="exact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  14. 马  涛  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南京居美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馨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>道德讲堂讲师</w:t>
      </w:r>
    </w:p>
    <w:p w:rsidR="00A8058A" w:rsidRDefault="00A8058A" w:rsidP="00A8058A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 xml:space="preserve">   15. </w:t>
      </w:r>
      <w:proofErr w:type="gramStart"/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彭</w:t>
      </w:r>
      <w:proofErr w:type="gramEnd"/>
      <w:r>
        <w:rPr>
          <w:rFonts w:ascii="宋体" w:hAnsi="宋体" w:cs="宋体" w:hint="eastAsia"/>
          <w:b/>
          <w:bCs/>
          <w:color w:val="000000"/>
          <w:sz w:val="32"/>
          <w:szCs w:val="32"/>
        </w:rPr>
        <w:t xml:space="preserve">  </w:t>
      </w:r>
      <w:proofErr w:type="gramStart"/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鑫</w:t>
      </w:r>
      <w:proofErr w:type="gramEnd"/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北京中医药大学博士、执业中药师，现任中国                   </w:t>
      </w:r>
    </w:p>
    <w:p w:rsidR="00A8058A" w:rsidRDefault="00A8058A" w:rsidP="00A8058A">
      <w:pPr>
        <w:spacing w:line="560" w:lineRule="exact"/>
        <w:ind w:firstLineChars="150" w:firstLine="48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中医科学院中医基础理论研究所助理研究员</w:t>
      </w:r>
    </w:p>
    <w:p w:rsidR="00FC780D" w:rsidRPr="00A8058A" w:rsidRDefault="00A8058A"/>
    <w:sectPr w:rsidR="00FC780D" w:rsidRPr="00A8058A" w:rsidSect="008F2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58A"/>
    <w:rsid w:val="007C5540"/>
    <w:rsid w:val="008F25A4"/>
    <w:rsid w:val="00A31A48"/>
    <w:rsid w:val="00A8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2013-10-09T07:59:00Z</dcterms:created>
  <dcterms:modified xsi:type="dcterms:W3CDTF">2013-10-09T07:59:00Z</dcterms:modified>
</cp:coreProperties>
</file>